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60B97" w14:textId="77777777" w:rsidR="0036367B" w:rsidRPr="005E32B0" w:rsidRDefault="00000000">
      <w:pPr>
        <w:keepNext/>
        <w:pBdr>
          <w:top w:val="nil"/>
          <w:left w:val="nil"/>
          <w:bottom w:val="nil"/>
          <w:right w:val="nil"/>
          <w:between w:val="nil"/>
        </w:pBdr>
        <w:spacing w:line="240" w:lineRule="auto"/>
        <w:ind w:left="1" w:hanging="3"/>
        <w:jc w:val="center"/>
        <w:rPr>
          <w:rFonts w:ascii="Calibri" w:eastAsia="Calibri" w:hAnsi="Calibri" w:cs="Calibri"/>
          <w:b/>
          <w:color w:val="000000"/>
          <w:lang w:val="en-GB"/>
        </w:rPr>
      </w:pPr>
      <w:r w:rsidRPr="005E32B0">
        <w:rPr>
          <w:rFonts w:ascii="Calibri" w:eastAsia="Calibri" w:hAnsi="Calibri" w:cs="Calibri"/>
          <w:b/>
          <w:color w:val="000000"/>
          <w:sz w:val="28"/>
          <w:szCs w:val="28"/>
          <w:lang w:val="en-GB"/>
        </w:rPr>
        <w:t xml:space="preserve"> </w:t>
      </w:r>
      <w:r w:rsidRPr="005E32B0">
        <w:rPr>
          <w:rFonts w:ascii="Calibri" w:eastAsia="Calibri" w:hAnsi="Calibri" w:cs="Calibri"/>
          <w:b/>
          <w:color w:val="000000"/>
          <w:lang w:val="en-GB"/>
        </w:rPr>
        <w:t xml:space="preserve">INSTRUCTIONS TO AUTHORS FOR THE PREPARATION OF MANUSCRIPTS FOR GLOBAL STONE CONGRESS 2023 </w:t>
      </w:r>
    </w:p>
    <w:p w14:paraId="1B976DC9" w14:textId="77777777" w:rsidR="0036367B" w:rsidRPr="005E32B0" w:rsidRDefault="00000000">
      <w:pPr>
        <w:spacing w:before="240"/>
        <w:ind w:left="0" w:hanging="2"/>
        <w:jc w:val="center"/>
        <w:rPr>
          <w:rFonts w:ascii="Calibri" w:eastAsia="Calibri" w:hAnsi="Calibri" w:cs="Calibri"/>
          <w:sz w:val="20"/>
          <w:szCs w:val="20"/>
          <w:lang w:val="en-GB"/>
        </w:rPr>
      </w:pPr>
      <w:r w:rsidRPr="005E32B0">
        <w:rPr>
          <w:rFonts w:ascii="Calibri" w:eastAsia="Calibri" w:hAnsi="Calibri" w:cs="Calibri"/>
          <w:b/>
          <w:sz w:val="20"/>
          <w:szCs w:val="20"/>
          <w:lang w:val="en-GB"/>
        </w:rPr>
        <w:t>A.A. Surname</w:t>
      </w:r>
      <w:r w:rsidRPr="005E32B0">
        <w:rPr>
          <w:rFonts w:ascii="Calibri" w:eastAsia="Calibri" w:hAnsi="Calibri" w:cs="Calibri"/>
          <w:b/>
          <w:sz w:val="20"/>
          <w:szCs w:val="20"/>
          <w:vertAlign w:val="superscript"/>
          <w:lang w:val="en-GB"/>
        </w:rPr>
        <w:t>1</w:t>
      </w:r>
      <w:r w:rsidRPr="005E32B0">
        <w:rPr>
          <w:rFonts w:ascii="Calibri" w:eastAsia="Calibri" w:hAnsi="Calibri" w:cs="Calibri"/>
          <w:b/>
          <w:sz w:val="20"/>
          <w:szCs w:val="20"/>
          <w:lang w:val="en-GB"/>
        </w:rPr>
        <w:t>*, B.B. Surname</w:t>
      </w:r>
      <w:r w:rsidRPr="005E32B0">
        <w:rPr>
          <w:rFonts w:ascii="Calibri" w:eastAsia="Calibri" w:hAnsi="Calibri" w:cs="Calibri"/>
          <w:b/>
          <w:sz w:val="20"/>
          <w:szCs w:val="20"/>
          <w:vertAlign w:val="superscript"/>
          <w:lang w:val="en-GB"/>
        </w:rPr>
        <w:t>2</w:t>
      </w:r>
      <w:r w:rsidRPr="005E32B0">
        <w:rPr>
          <w:rFonts w:ascii="Calibri" w:eastAsia="Calibri" w:hAnsi="Calibri" w:cs="Calibri"/>
          <w:b/>
          <w:sz w:val="20"/>
          <w:szCs w:val="20"/>
          <w:lang w:val="en-GB"/>
        </w:rPr>
        <w:t>, C.C. Surname</w:t>
      </w:r>
      <w:r w:rsidRPr="005E32B0">
        <w:rPr>
          <w:rFonts w:ascii="Calibri" w:eastAsia="Calibri" w:hAnsi="Calibri" w:cs="Calibri"/>
          <w:b/>
          <w:sz w:val="20"/>
          <w:szCs w:val="20"/>
          <w:vertAlign w:val="superscript"/>
          <w:lang w:val="en-GB"/>
        </w:rPr>
        <w:t>3</w:t>
      </w:r>
      <w:r w:rsidRPr="005E32B0">
        <w:rPr>
          <w:rFonts w:ascii="Calibri" w:eastAsia="Calibri" w:hAnsi="Calibri" w:cs="Calibri"/>
          <w:b/>
          <w:sz w:val="20"/>
          <w:szCs w:val="20"/>
          <w:lang w:val="en-GB"/>
        </w:rPr>
        <w:t>, D.D. Surname</w:t>
      </w:r>
      <w:r w:rsidRPr="005E32B0">
        <w:rPr>
          <w:rFonts w:ascii="Calibri" w:eastAsia="Calibri" w:hAnsi="Calibri" w:cs="Calibri"/>
          <w:b/>
          <w:sz w:val="20"/>
          <w:szCs w:val="20"/>
          <w:vertAlign w:val="superscript"/>
          <w:lang w:val="en-GB"/>
        </w:rPr>
        <w:t>1</w:t>
      </w:r>
    </w:p>
    <w:p w14:paraId="1B5B7367" w14:textId="77777777" w:rsidR="0036367B" w:rsidRPr="005E32B0" w:rsidRDefault="0036367B">
      <w:pPr>
        <w:spacing w:before="0"/>
        <w:ind w:left="0" w:hanging="2"/>
        <w:jc w:val="center"/>
        <w:rPr>
          <w:rFonts w:ascii="Calibri" w:eastAsia="Calibri" w:hAnsi="Calibri" w:cs="Calibri"/>
          <w:sz w:val="20"/>
          <w:szCs w:val="20"/>
          <w:lang w:val="en-GB"/>
        </w:rPr>
      </w:pPr>
    </w:p>
    <w:p w14:paraId="1E66FB2B" w14:textId="77777777" w:rsidR="0036367B" w:rsidRPr="005E32B0" w:rsidRDefault="00000000">
      <w:pPr>
        <w:numPr>
          <w:ilvl w:val="0"/>
          <w:numId w:val="1"/>
        </w:numPr>
        <w:tabs>
          <w:tab w:val="left" w:pos="426"/>
        </w:tabs>
        <w:spacing w:before="0"/>
        <w:ind w:left="0" w:hanging="2"/>
        <w:rPr>
          <w:rFonts w:ascii="Calibri" w:eastAsia="Calibri" w:hAnsi="Calibri" w:cs="Calibri"/>
          <w:sz w:val="18"/>
          <w:szCs w:val="18"/>
          <w:lang w:val="en-GB"/>
        </w:rPr>
      </w:pPr>
      <w:r w:rsidRPr="005E32B0">
        <w:rPr>
          <w:rFonts w:ascii="Calibri" w:eastAsia="Calibri" w:hAnsi="Calibri" w:cs="Calibri"/>
          <w:sz w:val="18"/>
          <w:szCs w:val="18"/>
          <w:lang w:val="en-GB"/>
        </w:rPr>
        <w:t>Affiliation of the 1st author, *</w:t>
      </w:r>
      <w:r>
        <w:fldChar w:fldCharType="begin"/>
      </w:r>
      <w:r w:rsidRPr="005E32B0">
        <w:rPr>
          <w:lang w:val="en-GB"/>
        </w:rPr>
        <w:instrText>HYPERLINK "mailto:e-mail@com.pt" \h</w:instrText>
      </w:r>
      <w:r>
        <w:fldChar w:fldCharType="separate"/>
      </w:r>
      <w:r w:rsidRPr="005E32B0">
        <w:rPr>
          <w:rFonts w:ascii="Calibri" w:eastAsia="Calibri" w:hAnsi="Calibri" w:cs="Calibri"/>
          <w:color w:val="0000FF"/>
          <w:sz w:val="18"/>
          <w:szCs w:val="18"/>
          <w:u w:val="single"/>
          <w:lang w:val="en-GB"/>
        </w:rPr>
        <w:t>e-mail@com.pt</w:t>
      </w:r>
      <w:r>
        <w:rPr>
          <w:rFonts w:ascii="Calibri" w:eastAsia="Calibri" w:hAnsi="Calibri" w:cs="Calibri"/>
          <w:color w:val="0000FF"/>
          <w:sz w:val="18"/>
          <w:szCs w:val="18"/>
          <w:u w:val="single"/>
        </w:rPr>
        <w:fldChar w:fldCharType="end"/>
      </w:r>
      <w:r w:rsidRPr="005E32B0">
        <w:rPr>
          <w:rFonts w:ascii="Calibri" w:eastAsia="Calibri" w:hAnsi="Calibri" w:cs="Calibri"/>
          <w:sz w:val="18"/>
          <w:szCs w:val="18"/>
          <w:lang w:val="en-GB"/>
        </w:rPr>
        <w:t xml:space="preserve">  of the 1st author</w:t>
      </w:r>
    </w:p>
    <w:p w14:paraId="6FBE5A0D" w14:textId="77777777" w:rsidR="0036367B" w:rsidRPr="005E32B0" w:rsidRDefault="00000000">
      <w:pPr>
        <w:numPr>
          <w:ilvl w:val="0"/>
          <w:numId w:val="1"/>
        </w:numPr>
        <w:tabs>
          <w:tab w:val="left" w:pos="426"/>
        </w:tabs>
        <w:spacing w:before="0"/>
        <w:ind w:left="0" w:hanging="2"/>
        <w:rPr>
          <w:rFonts w:ascii="Calibri" w:eastAsia="Calibri" w:hAnsi="Calibri" w:cs="Calibri"/>
          <w:sz w:val="18"/>
          <w:szCs w:val="18"/>
          <w:lang w:val="en-GB"/>
        </w:rPr>
      </w:pPr>
      <w:r w:rsidRPr="005E32B0">
        <w:rPr>
          <w:rFonts w:ascii="Calibri" w:eastAsia="Calibri" w:hAnsi="Calibri" w:cs="Calibri"/>
          <w:sz w:val="18"/>
          <w:szCs w:val="18"/>
          <w:lang w:val="en-GB"/>
        </w:rPr>
        <w:t>Affiliation of the 2nd author,</w:t>
      </w:r>
    </w:p>
    <w:p w14:paraId="74919A78" w14:textId="77777777" w:rsidR="0036367B" w:rsidRPr="005E32B0" w:rsidRDefault="00000000">
      <w:pPr>
        <w:numPr>
          <w:ilvl w:val="0"/>
          <w:numId w:val="1"/>
        </w:numPr>
        <w:tabs>
          <w:tab w:val="left" w:pos="426"/>
        </w:tabs>
        <w:spacing w:before="0"/>
        <w:ind w:left="0" w:hanging="2"/>
        <w:rPr>
          <w:rFonts w:ascii="Calibri" w:eastAsia="Calibri" w:hAnsi="Calibri" w:cs="Calibri"/>
          <w:sz w:val="18"/>
          <w:szCs w:val="18"/>
          <w:lang w:val="en-GB"/>
        </w:rPr>
        <w:sectPr w:rsidR="0036367B" w:rsidRPr="005E32B0">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pgNumType w:start="1"/>
          <w:cols w:space="720"/>
        </w:sectPr>
      </w:pPr>
      <w:r w:rsidRPr="005E32B0">
        <w:rPr>
          <w:rFonts w:ascii="Calibri" w:eastAsia="Calibri" w:hAnsi="Calibri" w:cs="Calibri"/>
          <w:sz w:val="18"/>
          <w:szCs w:val="18"/>
          <w:lang w:val="en-GB"/>
        </w:rPr>
        <w:t xml:space="preserve">Affiliation of the 3rd author </w:t>
      </w:r>
    </w:p>
    <w:p w14:paraId="10DFEBDA" w14:textId="77777777" w:rsidR="0036367B" w:rsidRPr="005E32B0" w:rsidRDefault="0036367B">
      <w:pPr>
        <w:ind w:left="0" w:hanging="2"/>
        <w:jc w:val="both"/>
        <w:rPr>
          <w:rFonts w:ascii="Calibri" w:eastAsia="Calibri" w:hAnsi="Calibri" w:cs="Calibri"/>
          <w:sz w:val="20"/>
          <w:szCs w:val="20"/>
          <w:lang w:val="en-GB"/>
        </w:rPr>
      </w:pPr>
    </w:p>
    <w:p w14:paraId="7967C037" w14:textId="77777777" w:rsidR="0036367B" w:rsidRDefault="00000000">
      <w:pPr>
        <w:ind w:left="0" w:hanging="2"/>
        <w:jc w:val="both"/>
        <w:rPr>
          <w:rFonts w:ascii="Calibri" w:eastAsia="Calibri" w:hAnsi="Calibri" w:cs="Calibri"/>
          <w:sz w:val="20"/>
          <w:szCs w:val="20"/>
        </w:rPr>
      </w:pPr>
      <w:r w:rsidRPr="005E32B0">
        <w:rPr>
          <w:rFonts w:ascii="Calibri" w:eastAsia="Calibri" w:hAnsi="Calibri" w:cs="Calibri"/>
          <w:b/>
          <w:i/>
          <w:sz w:val="20"/>
          <w:szCs w:val="20"/>
          <w:lang w:val="en-GB"/>
        </w:rPr>
        <w:t>Summary:</w:t>
      </w:r>
      <w:r w:rsidRPr="005E32B0">
        <w:rPr>
          <w:rFonts w:ascii="Calibri" w:eastAsia="Calibri" w:hAnsi="Calibri" w:cs="Calibri"/>
          <w:i/>
          <w:sz w:val="20"/>
          <w:szCs w:val="20"/>
          <w:lang w:val="en-GB"/>
        </w:rPr>
        <w:t xml:space="preserve"> An English short summary with a maximum of 150 words in Calibri 10 pt and single spacing 0 pt. </w:t>
      </w:r>
      <w:proofErr w:type="spellStart"/>
      <w:r>
        <w:rPr>
          <w:rFonts w:ascii="Calibri" w:eastAsia="Calibri" w:hAnsi="Calibri" w:cs="Calibri"/>
          <w:i/>
          <w:sz w:val="20"/>
          <w:szCs w:val="20"/>
        </w:rPr>
        <w:t>Justified</w:t>
      </w:r>
      <w:proofErr w:type="spellEnd"/>
      <w:r>
        <w:rPr>
          <w:rFonts w:ascii="Calibri" w:eastAsia="Calibri" w:hAnsi="Calibri" w:cs="Calibri"/>
          <w:i/>
          <w:sz w:val="20"/>
          <w:szCs w:val="20"/>
        </w:rPr>
        <w:t xml:space="preserve"> </w:t>
      </w:r>
      <w:proofErr w:type="spellStart"/>
      <w:r>
        <w:rPr>
          <w:rFonts w:ascii="Calibri" w:eastAsia="Calibri" w:hAnsi="Calibri" w:cs="Calibri"/>
          <w:i/>
          <w:sz w:val="20"/>
          <w:szCs w:val="20"/>
        </w:rPr>
        <w:t>text</w:t>
      </w:r>
      <w:proofErr w:type="spellEnd"/>
      <w:r>
        <w:rPr>
          <w:rFonts w:ascii="Calibri" w:eastAsia="Calibri" w:hAnsi="Calibri" w:cs="Calibri"/>
          <w:i/>
          <w:sz w:val="20"/>
          <w:szCs w:val="20"/>
        </w:rPr>
        <w:t>.</w:t>
      </w:r>
    </w:p>
    <w:p w14:paraId="1C45FCC3" w14:textId="77777777" w:rsidR="0036367B" w:rsidRDefault="0036367B">
      <w:pPr>
        <w:ind w:left="0" w:hanging="2"/>
        <w:jc w:val="both"/>
        <w:rPr>
          <w:rFonts w:ascii="Calibri" w:eastAsia="Calibri" w:hAnsi="Calibri" w:cs="Calibri"/>
          <w:sz w:val="20"/>
          <w:szCs w:val="20"/>
        </w:rPr>
      </w:pPr>
    </w:p>
    <w:p w14:paraId="43FE8534" w14:textId="77777777" w:rsidR="0036367B" w:rsidRPr="005E32B0" w:rsidRDefault="00000000">
      <w:pPr>
        <w:ind w:left="0" w:hanging="2"/>
        <w:jc w:val="both"/>
        <w:rPr>
          <w:rFonts w:ascii="Calibri" w:eastAsia="Calibri" w:hAnsi="Calibri" w:cs="Calibri"/>
          <w:sz w:val="18"/>
          <w:szCs w:val="18"/>
          <w:lang w:val="en-GB"/>
        </w:rPr>
      </w:pPr>
      <w:r w:rsidRPr="005E32B0">
        <w:rPr>
          <w:rFonts w:ascii="Calibri" w:eastAsia="Calibri" w:hAnsi="Calibri" w:cs="Calibri"/>
          <w:b/>
          <w:i/>
          <w:sz w:val="18"/>
          <w:szCs w:val="18"/>
          <w:lang w:val="en-GB"/>
        </w:rPr>
        <w:t xml:space="preserve">Key words: </w:t>
      </w:r>
      <w:r w:rsidRPr="005E32B0">
        <w:rPr>
          <w:rFonts w:ascii="Calibri" w:eastAsia="Calibri" w:hAnsi="Calibri" w:cs="Calibri"/>
          <w:i/>
          <w:sz w:val="18"/>
          <w:szCs w:val="18"/>
          <w:lang w:val="en-GB"/>
        </w:rPr>
        <w:t>word 1, word 2, word 3, word 4, word 5</w:t>
      </w:r>
    </w:p>
    <w:p w14:paraId="1648F6DB" w14:textId="77777777" w:rsidR="0036367B" w:rsidRPr="005E32B0" w:rsidRDefault="0036367B">
      <w:pPr>
        <w:ind w:left="0" w:hanging="2"/>
        <w:jc w:val="both"/>
        <w:rPr>
          <w:rFonts w:ascii="Calibri" w:eastAsia="Calibri" w:hAnsi="Calibri" w:cs="Calibri"/>
          <w:sz w:val="18"/>
          <w:szCs w:val="18"/>
          <w:lang w:val="en-GB"/>
        </w:rPr>
      </w:pPr>
    </w:p>
    <w:p w14:paraId="0832F6AB" w14:textId="77777777" w:rsidR="0036367B" w:rsidRPr="005E32B0" w:rsidRDefault="0036367B">
      <w:pPr>
        <w:spacing w:before="0"/>
        <w:ind w:left="0" w:hanging="2"/>
        <w:rPr>
          <w:rFonts w:ascii="Calibri" w:eastAsia="Calibri" w:hAnsi="Calibri" w:cs="Calibri"/>
          <w:sz w:val="20"/>
          <w:szCs w:val="20"/>
          <w:lang w:val="en-GB"/>
        </w:rPr>
        <w:sectPr w:rsidR="0036367B" w:rsidRPr="005E32B0">
          <w:headerReference w:type="default" r:id="rId14"/>
          <w:type w:val="continuous"/>
          <w:pgSz w:w="11906" w:h="16838"/>
          <w:pgMar w:top="1418" w:right="1418" w:bottom="1418" w:left="1418" w:header="709" w:footer="709" w:gutter="0"/>
          <w:cols w:space="720"/>
        </w:sectPr>
      </w:pPr>
    </w:p>
    <w:p w14:paraId="262DC00F" w14:textId="77777777" w:rsidR="0036367B" w:rsidRPr="005E32B0" w:rsidRDefault="00000000">
      <w:pPr>
        <w:ind w:left="0" w:hanging="2"/>
        <w:jc w:val="both"/>
        <w:rPr>
          <w:rFonts w:ascii="Calibri" w:eastAsia="Calibri" w:hAnsi="Calibri" w:cs="Calibri"/>
          <w:sz w:val="20"/>
          <w:szCs w:val="20"/>
          <w:lang w:val="en-GB"/>
        </w:rPr>
      </w:pPr>
      <w:r w:rsidRPr="005E32B0">
        <w:rPr>
          <w:rFonts w:ascii="Calibri" w:eastAsia="Calibri" w:hAnsi="Calibri" w:cs="Calibri"/>
          <w:sz w:val="20"/>
          <w:szCs w:val="20"/>
          <w:lang w:val="en-GB"/>
        </w:rPr>
        <w:t>Only texts written in English are accepted. Documents must be in Windows or MacOS format, version.</w:t>
      </w:r>
    </w:p>
    <w:p w14:paraId="442DD34B" w14:textId="77777777" w:rsidR="0036367B" w:rsidRPr="005E32B0" w:rsidRDefault="00000000">
      <w:pPr>
        <w:ind w:left="0" w:hanging="2"/>
        <w:jc w:val="both"/>
        <w:rPr>
          <w:rFonts w:ascii="Calibri" w:eastAsia="Calibri" w:hAnsi="Calibri" w:cs="Calibri"/>
          <w:sz w:val="20"/>
          <w:szCs w:val="20"/>
          <w:lang w:val="en-GB"/>
        </w:rPr>
      </w:pPr>
      <w:r w:rsidRPr="005E32B0">
        <w:rPr>
          <w:rFonts w:ascii="Calibri" w:eastAsia="Calibri" w:hAnsi="Calibri" w:cs="Calibri"/>
          <w:sz w:val="20"/>
          <w:szCs w:val="20"/>
          <w:lang w:val="en-GB"/>
        </w:rPr>
        <w:t xml:space="preserve">Deadline for submission of papers April 2, the delay compromises the date of publication of the journal. The papers must be introduced on the congress webpage through the link or sent to lopes@uevora.pt. </w:t>
      </w:r>
    </w:p>
    <w:p w14:paraId="2D0FC7E7" w14:textId="77777777" w:rsidR="0036367B" w:rsidRPr="005E32B0" w:rsidRDefault="00000000">
      <w:pPr>
        <w:ind w:left="0" w:hanging="2"/>
        <w:jc w:val="both"/>
        <w:rPr>
          <w:rFonts w:ascii="Calibri" w:eastAsia="Calibri" w:hAnsi="Calibri" w:cs="Calibri"/>
          <w:sz w:val="20"/>
          <w:szCs w:val="20"/>
          <w:lang w:val="en-GB"/>
        </w:rPr>
      </w:pPr>
      <w:r w:rsidRPr="005E32B0">
        <w:rPr>
          <w:rFonts w:ascii="Calibri" w:eastAsia="Calibri" w:hAnsi="Calibri" w:cs="Calibri"/>
          <w:sz w:val="20"/>
          <w:szCs w:val="20"/>
          <w:lang w:val="en-GB"/>
        </w:rPr>
        <w:t>Each paper should have a maximum of 8 pages, including figures, tables, references and acknowledgments.</w:t>
      </w:r>
    </w:p>
    <w:p w14:paraId="5174B2B9" w14:textId="77777777" w:rsidR="0036367B" w:rsidRPr="005E32B0" w:rsidRDefault="00000000">
      <w:pPr>
        <w:ind w:left="0" w:hanging="2"/>
        <w:jc w:val="both"/>
        <w:rPr>
          <w:rFonts w:ascii="Calibri" w:eastAsia="Calibri" w:hAnsi="Calibri" w:cs="Calibri"/>
          <w:sz w:val="20"/>
          <w:szCs w:val="20"/>
          <w:lang w:val="en-GB"/>
        </w:rPr>
      </w:pPr>
      <w:r w:rsidRPr="005E32B0">
        <w:rPr>
          <w:rFonts w:ascii="Calibri" w:eastAsia="Calibri" w:hAnsi="Calibri" w:cs="Calibri"/>
          <w:sz w:val="20"/>
          <w:szCs w:val="20"/>
          <w:lang w:val="en-GB"/>
        </w:rPr>
        <w:t>The texts included in the figures must be large enough to be read in the figures that make up the body of the article. Pages should have 2.5 cm of top and bottom margins, and 2 cm of side margins in DIN A4 format.</w:t>
      </w:r>
    </w:p>
    <w:p w14:paraId="04F939D4" w14:textId="77777777" w:rsidR="0036367B" w:rsidRPr="005E32B0" w:rsidRDefault="00000000">
      <w:pPr>
        <w:ind w:left="0" w:hanging="2"/>
        <w:jc w:val="both"/>
        <w:rPr>
          <w:rFonts w:ascii="Calibri" w:eastAsia="Calibri" w:hAnsi="Calibri" w:cs="Calibri"/>
          <w:sz w:val="20"/>
          <w:szCs w:val="20"/>
          <w:lang w:val="en-GB"/>
        </w:rPr>
      </w:pPr>
      <w:r w:rsidRPr="005E32B0">
        <w:rPr>
          <w:rFonts w:ascii="Calibri" w:eastAsia="Calibri" w:hAnsi="Calibri" w:cs="Calibri"/>
          <w:sz w:val="20"/>
          <w:szCs w:val="20"/>
          <w:lang w:val="en-GB"/>
        </w:rPr>
        <w:t>The text must be written in Calibri, 10 pt, formatted in 2 columns of 8.5 cm each, with single spacing and 5 pt between paragraphs.</w:t>
      </w:r>
    </w:p>
    <w:p w14:paraId="682C2C97" w14:textId="77777777" w:rsidR="0036367B" w:rsidRPr="005E32B0" w:rsidRDefault="00000000">
      <w:pPr>
        <w:ind w:left="0" w:hanging="2"/>
        <w:jc w:val="both"/>
        <w:rPr>
          <w:rFonts w:ascii="Calibri" w:eastAsia="Calibri" w:hAnsi="Calibri" w:cs="Calibri"/>
          <w:sz w:val="20"/>
          <w:szCs w:val="20"/>
          <w:lang w:val="en-GB"/>
        </w:rPr>
      </w:pPr>
      <w:r w:rsidRPr="005E32B0">
        <w:rPr>
          <w:rFonts w:ascii="Calibri" w:eastAsia="Calibri" w:hAnsi="Calibri" w:cs="Calibri"/>
          <w:sz w:val="20"/>
          <w:szCs w:val="20"/>
          <w:lang w:val="en-GB"/>
        </w:rPr>
        <w:t>The magazine will be published online so all images, tables, diagrams and graphs can be submitted in colour. For the printed version, each paper will be entitled to two pages in colour and the authors must clearly indicate the pages to be printed in colour.</w:t>
      </w:r>
    </w:p>
    <w:p w14:paraId="01B78E00" w14:textId="77777777" w:rsidR="0036367B" w:rsidRPr="005E32B0" w:rsidRDefault="00000000">
      <w:pPr>
        <w:pBdr>
          <w:top w:val="nil"/>
          <w:left w:val="nil"/>
          <w:bottom w:val="nil"/>
          <w:right w:val="nil"/>
          <w:between w:val="nil"/>
        </w:pBdr>
        <w:spacing w:line="240" w:lineRule="auto"/>
        <w:ind w:left="0" w:hanging="2"/>
        <w:jc w:val="both"/>
        <w:rPr>
          <w:rFonts w:ascii="Calibri" w:eastAsia="Calibri" w:hAnsi="Calibri" w:cs="Calibri"/>
          <w:color w:val="000000"/>
          <w:sz w:val="20"/>
          <w:szCs w:val="20"/>
          <w:lang w:val="en-GB"/>
        </w:rPr>
      </w:pPr>
      <w:r w:rsidRPr="005E32B0">
        <w:rPr>
          <w:rFonts w:ascii="Calibri" w:eastAsia="Calibri" w:hAnsi="Calibri" w:cs="Calibri"/>
          <w:color w:val="000000"/>
          <w:sz w:val="20"/>
          <w:szCs w:val="20"/>
          <w:lang w:val="en-GB"/>
        </w:rPr>
        <w:t>Papers will be sent anonymously to the scientific committee for review to an evaluation by a panel of experts. Works whose quality does not reach the minimum required may not be accepted.</w:t>
      </w:r>
    </w:p>
    <w:p w14:paraId="79CF541D" w14:textId="77777777" w:rsidR="0036367B" w:rsidRPr="005E32B0" w:rsidRDefault="00000000">
      <w:pPr>
        <w:pBdr>
          <w:top w:val="nil"/>
          <w:left w:val="nil"/>
          <w:bottom w:val="nil"/>
          <w:right w:val="nil"/>
          <w:between w:val="nil"/>
        </w:pBdr>
        <w:spacing w:line="240" w:lineRule="auto"/>
        <w:ind w:left="0" w:hanging="2"/>
        <w:jc w:val="both"/>
        <w:rPr>
          <w:rFonts w:ascii="Calibri" w:eastAsia="Calibri" w:hAnsi="Calibri" w:cs="Calibri"/>
          <w:color w:val="000000"/>
          <w:sz w:val="20"/>
          <w:szCs w:val="20"/>
          <w:lang w:val="en-GB"/>
        </w:rPr>
      </w:pPr>
      <w:r w:rsidRPr="005E32B0">
        <w:rPr>
          <w:rFonts w:ascii="Calibri" w:eastAsia="Calibri" w:hAnsi="Calibri" w:cs="Calibri"/>
          <w:color w:val="000000"/>
          <w:sz w:val="20"/>
          <w:szCs w:val="20"/>
          <w:lang w:val="en-GB"/>
        </w:rPr>
        <w:t>The figures must be inserted in the text (Fig. 1), in the corresponding position, adapted to the column, or, adapted to the entire width of the page (Fig. 2). They must be adequately sized and have a minimum resolution of 250 dpi.</w:t>
      </w:r>
    </w:p>
    <w:p w14:paraId="21DACCA2" w14:textId="77777777" w:rsidR="0036367B" w:rsidRPr="005E32B0" w:rsidRDefault="0036367B">
      <w:pPr>
        <w:pBdr>
          <w:top w:val="nil"/>
          <w:left w:val="nil"/>
          <w:bottom w:val="nil"/>
          <w:right w:val="nil"/>
          <w:between w:val="nil"/>
        </w:pBdr>
        <w:spacing w:line="240" w:lineRule="auto"/>
        <w:ind w:left="0" w:hanging="2"/>
        <w:jc w:val="both"/>
        <w:rPr>
          <w:rFonts w:ascii="Calibri" w:eastAsia="Calibri" w:hAnsi="Calibri" w:cs="Calibri"/>
          <w:color w:val="000000"/>
          <w:sz w:val="20"/>
          <w:szCs w:val="20"/>
          <w:lang w:val="en-GB"/>
        </w:rPr>
      </w:pPr>
    </w:p>
    <w:p w14:paraId="61E92337" w14:textId="77777777" w:rsidR="0036367B"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Times New Roman" w:eastAsia="Times New Roman" w:hAnsi="Times New Roman" w:cs="Times New Roman"/>
          <w:noProof/>
          <w:color w:val="000000"/>
          <w:sz w:val="22"/>
          <w:szCs w:val="22"/>
        </w:rPr>
        <w:drawing>
          <wp:inline distT="0" distB="0" distL="114300" distR="114300" wp14:anchorId="0FFB0917" wp14:editId="2C98807D">
            <wp:extent cx="2780665" cy="1222375"/>
            <wp:effectExtent l="0" t="0" r="0" b="0"/>
            <wp:docPr id="10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780665" cy="1222375"/>
                    </a:xfrm>
                    <a:prstGeom prst="rect">
                      <a:avLst/>
                    </a:prstGeom>
                    <a:ln/>
                  </pic:spPr>
                </pic:pic>
              </a:graphicData>
            </a:graphic>
          </wp:inline>
        </w:drawing>
      </w:r>
    </w:p>
    <w:p w14:paraId="47F8CFF1" w14:textId="77777777" w:rsidR="0036367B" w:rsidRPr="005E32B0" w:rsidRDefault="00000000">
      <w:pPr>
        <w:pBdr>
          <w:top w:val="nil"/>
          <w:left w:val="nil"/>
          <w:bottom w:val="nil"/>
          <w:right w:val="nil"/>
          <w:between w:val="nil"/>
        </w:pBdr>
        <w:spacing w:line="240" w:lineRule="auto"/>
        <w:ind w:left="0" w:hanging="2"/>
        <w:jc w:val="both"/>
        <w:rPr>
          <w:rFonts w:ascii="Calibri" w:eastAsia="Calibri" w:hAnsi="Calibri" w:cs="Calibri"/>
          <w:color w:val="000000"/>
          <w:sz w:val="20"/>
          <w:szCs w:val="20"/>
          <w:highlight w:val="white"/>
          <w:lang w:val="en-GB"/>
        </w:rPr>
      </w:pPr>
      <w:r w:rsidRPr="005E32B0">
        <w:rPr>
          <w:rFonts w:ascii="Calibri" w:eastAsia="Calibri" w:hAnsi="Calibri" w:cs="Calibri"/>
          <w:i/>
          <w:color w:val="000000"/>
          <w:sz w:val="16"/>
          <w:szCs w:val="16"/>
          <w:lang w:val="en-GB"/>
        </w:rPr>
        <w:t>Fig. 1. Figure captions (can be maps, diagrams, photographs, etc.) must be written in italics, 8pt size, with consecutive numbering.</w:t>
      </w:r>
    </w:p>
    <w:p w14:paraId="2F4E3E06" w14:textId="77777777" w:rsidR="0036367B" w:rsidRPr="005E32B0" w:rsidRDefault="00000000">
      <w:pPr>
        <w:pBdr>
          <w:top w:val="nil"/>
          <w:left w:val="nil"/>
          <w:bottom w:val="nil"/>
          <w:right w:val="nil"/>
          <w:between w:val="nil"/>
        </w:pBdr>
        <w:spacing w:line="240" w:lineRule="auto"/>
        <w:ind w:left="0" w:hanging="2"/>
        <w:jc w:val="both"/>
        <w:rPr>
          <w:rFonts w:ascii="Calibri" w:eastAsia="Calibri" w:hAnsi="Calibri" w:cs="Calibri"/>
          <w:color w:val="000000"/>
          <w:sz w:val="20"/>
          <w:szCs w:val="20"/>
          <w:lang w:val="en-GB"/>
        </w:rPr>
        <w:sectPr w:rsidR="0036367B" w:rsidRPr="005E32B0">
          <w:type w:val="continuous"/>
          <w:pgSz w:w="11906" w:h="16838"/>
          <w:pgMar w:top="1418" w:right="1134" w:bottom="1418" w:left="1134" w:header="709" w:footer="709" w:gutter="0"/>
          <w:cols w:num="2" w:space="720" w:equalWidth="0">
            <w:col w:w="4535" w:space="567"/>
            <w:col w:w="4535" w:space="0"/>
          </w:cols>
        </w:sectPr>
      </w:pPr>
      <w:r w:rsidRPr="005E32B0">
        <w:rPr>
          <w:rFonts w:ascii="Calibri" w:eastAsia="Calibri" w:hAnsi="Calibri" w:cs="Calibri"/>
          <w:color w:val="000000"/>
          <w:sz w:val="20"/>
          <w:szCs w:val="20"/>
          <w:lang w:val="en-GB"/>
        </w:rPr>
        <w:t>Tables must be numbered independently and in Roman numerals (Table I; Table II; Table III; etc.).</w:t>
      </w:r>
    </w:p>
    <w:p w14:paraId="67AE2E1D" w14:textId="77777777" w:rsidR="0036367B" w:rsidRDefault="00000000">
      <w:pPr>
        <w:pBdr>
          <w:top w:val="nil"/>
          <w:left w:val="nil"/>
          <w:bottom w:val="nil"/>
          <w:right w:val="nil"/>
          <w:between w:val="nil"/>
        </w:pBdr>
        <w:tabs>
          <w:tab w:val="left" w:pos="560"/>
        </w:tabs>
        <w:spacing w:line="240" w:lineRule="auto"/>
        <w:ind w:left="0" w:hanging="2"/>
        <w:jc w:val="center"/>
        <w:rPr>
          <w:rFonts w:ascii="Calibri" w:eastAsia="Calibri" w:hAnsi="Calibri" w:cs="Calibri"/>
          <w:color w:val="000000"/>
          <w:sz w:val="20"/>
          <w:szCs w:val="20"/>
        </w:rPr>
      </w:pPr>
      <w:r>
        <w:rPr>
          <w:rFonts w:ascii="New York" w:eastAsia="New York" w:hAnsi="New York" w:cs="New York"/>
          <w:noProof/>
          <w:color w:val="000000"/>
        </w:rPr>
        <w:lastRenderedPageBreak/>
        <w:drawing>
          <wp:inline distT="0" distB="0" distL="114300" distR="114300" wp14:anchorId="7185F9AC" wp14:editId="3BC83984">
            <wp:extent cx="5943600" cy="2616200"/>
            <wp:effectExtent l="0" t="0" r="0" b="0"/>
            <wp:docPr id="10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2616200"/>
                    </a:xfrm>
                    <a:prstGeom prst="rect">
                      <a:avLst/>
                    </a:prstGeom>
                    <a:ln/>
                  </pic:spPr>
                </pic:pic>
              </a:graphicData>
            </a:graphic>
          </wp:inline>
        </w:drawing>
      </w:r>
    </w:p>
    <w:p w14:paraId="202C08BF" w14:textId="77777777" w:rsidR="0036367B" w:rsidRPr="005E32B0"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lang w:val="en-GB"/>
        </w:rPr>
      </w:pPr>
      <w:r w:rsidRPr="005E32B0">
        <w:rPr>
          <w:rFonts w:ascii="Calibri" w:eastAsia="Calibri" w:hAnsi="Calibri" w:cs="Calibri"/>
          <w:i/>
          <w:color w:val="000000"/>
          <w:sz w:val="16"/>
          <w:szCs w:val="16"/>
          <w:lang w:val="en-GB"/>
        </w:rPr>
        <w:t>Fig. 2. Full-width figures should look like this.</w:t>
      </w:r>
    </w:p>
    <w:p w14:paraId="545844AD" w14:textId="77777777" w:rsidR="0036367B" w:rsidRPr="005E32B0" w:rsidRDefault="0036367B">
      <w:pPr>
        <w:pBdr>
          <w:top w:val="nil"/>
          <w:left w:val="nil"/>
          <w:bottom w:val="nil"/>
          <w:right w:val="nil"/>
          <w:between w:val="nil"/>
        </w:pBdr>
        <w:spacing w:before="0" w:line="240" w:lineRule="auto"/>
        <w:ind w:left="0" w:hanging="2"/>
        <w:jc w:val="both"/>
        <w:rPr>
          <w:rFonts w:ascii="Calibri" w:eastAsia="Calibri" w:hAnsi="Calibri" w:cs="Calibri"/>
          <w:color w:val="000000"/>
          <w:sz w:val="20"/>
          <w:szCs w:val="20"/>
          <w:lang w:val="en-GB"/>
        </w:rPr>
      </w:pPr>
    </w:p>
    <w:p w14:paraId="594F9104" w14:textId="77777777" w:rsidR="0036367B" w:rsidRPr="005E32B0" w:rsidRDefault="0036367B">
      <w:pPr>
        <w:pBdr>
          <w:top w:val="nil"/>
          <w:left w:val="nil"/>
          <w:bottom w:val="nil"/>
          <w:right w:val="nil"/>
          <w:between w:val="nil"/>
        </w:pBdr>
        <w:spacing w:before="0" w:line="240" w:lineRule="auto"/>
        <w:ind w:left="0" w:hanging="2"/>
        <w:jc w:val="both"/>
        <w:rPr>
          <w:rFonts w:ascii="Calibri" w:eastAsia="Calibri" w:hAnsi="Calibri" w:cs="Calibri"/>
          <w:color w:val="000000"/>
          <w:sz w:val="20"/>
          <w:szCs w:val="20"/>
          <w:lang w:val="en-GB"/>
        </w:rPr>
      </w:pPr>
    </w:p>
    <w:p w14:paraId="5C7B1D12" w14:textId="77777777" w:rsidR="0036367B" w:rsidRPr="005E32B0" w:rsidRDefault="0036367B">
      <w:pPr>
        <w:pBdr>
          <w:top w:val="nil"/>
          <w:left w:val="nil"/>
          <w:bottom w:val="nil"/>
          <w:right w:val="nil"/>
          <w:between w:val="nil"/>
        </w:pBdr>
        <w:spacing w:before="0" w:line="240" w:lineRule="auto"/>
        <w:ind w:left="0" w:hanging="2"/>
        <w:jc w:val="both"/>
        <w:rPr>
          <w:rFonts w:ascii="Calibri" w:eastAsia="Calibri" w:hAnsi="Calibri" w:cs="Calibri"/>
          <w:color w:val="000000"/>
          <w:sz w:val="20"/>
          <w:szCs w:val="20"/>
          <w:lang w:val="en-GB"/>
        </w:rPr>
      </w:pPr>
    </w:p>
    <w:p w14:paraId="7A17147A" w14:textId="77777777" w:rsidR="0036367B" w:rsidRPr="005E32B0" w:rsidRDefault="00000000">
      <w:pPr>
        <w:keepNext/>
        <w:pBdr>
          <w:top w:val="nil"/>
          <w:left w:val="nil"/>
          <w:bottom w:val="nil"/>
          <w:right w:val="nil"/>
          <w:between w:val="nil"/>
        </w:pBdr>
        <w:spacing w:before="0" w:line="240" w:lineRule="auto"/>
        <w:ind w:left="0" w:hanging="2"/>
        <w:jc w:val="both"/>
        <w:rPr>
          <w:rFonts w:ascii="Calibri" w:eastAsia="Calibri" w:hAnsi="Calibri" w:cs="Calibri"/>
          <w:color w:val="000000"/>
          <w:sz w:val="20"/>
          <w:szCs w:val="20"/>
          <w:lang w:val="en-GB"/>
        </w:rPr>
      </w:pPr>
      <w:r w:rsidRPr="005E32B0">
        <w:rPr>
          <w:rFonts w:ascii="Calibri" w:eastAsia="Calibri" w:hAnsi="Calibri" w:cs="Calibri"/>
          <w:b/>
          <w:color w:val="000000"/>
          <w:sz w:val="20"/>
          <w:szCs w:val="20"/>
          <w:lang w:val="en-GB"/>
        </w:rPr>
        <w:t xml:space="preserve">Acknowledgments: </w:t>
      </w:r>
      <w:r w:rsidRPr="005E32B0">
        <w:rPr>
          <w:rFonts w:ascii="Calibri" w:eastAsia="Calibri" w:hAnsi="Calibri" w:cs="Calibri"/>
          <w:color w:val="000000"/>
          <w:sz w:val="20"/>
          <w:szCs w:val="20"/>
          <w:lang w:val="en-GB"/>
        </w:rPr>
        <w:t>The authors can express their appreciation or acknowledge to support and help their received on their work etc.</w:t>
      </w:r>
    </w:p>
    <w:p w14:paraId="62797D76" w14:textId="77777777" w:rsidR="0036367B" w:rsidRPr="005E32B0" w:rsidRDefault="0036367B">
      <w:pPr>
        <w:keepNext/>
        <w:pBdr>
          <w:top w:val="nil"/>
          <w:left w:val="nil"/>
          <w:bottom w:val="nil"/>
          <w:right w:val="nil"/>
          <w:between w:val="nil"/>
        </w:pBdr>
        <w:spacing w:before="0" w:line="240" w:lineRule="auto"/>
        <w:ind w:left="0" w:hanging="2"/>
        <w:jc w:val="both"/>
        <w:rPr>
          <w:rFonts w:ascii="Calibri" w:eastAsia="Calibri" w:hAnsi="Calibri" w:cs="Calibri"/>
          <w:b/>
          <w:color w:val="000000"/>
          <w:sz w:val="20"/>
          <w:szCs w:val="20"/>
          <w:lang w:val="en-GB"/>
        </w:rPr>
      </w:pPr>
    </w:p>
    <w:p w14:paraId="69CEFC7E" w14:textId="77777777" w:rsidR="0036367B" w:rsidRPr="005E32B0" w:rsidRDefault="0036367B">
      <w:pPr>
        <w:keepNext/>
        <w:pBdr>
          <w:top w:val="nil"/>
          <w:left w:val="nil"/>
          <w:bottom w:val="nil"/>
          <w:right w:val="nil"/>
          <w:between w:val="nil"/>
        </w:pBdr>
        <w:spacing w:before="0" w:line="240" w:lineRule="auto"/>
        <w:ind w:left="0" w:hanging="2"/>
        <w:jc w:val="both"/>
        <w:rPr>
          <w:rFonts w:ascii="Calibri" w:eastAsia="Calibri" w:hAnsi="Calibri" w:cs="Calibri"/>
          <w:b/>
          <w:color w:val="000000"/>
          <w:sz w:val="20"/>
          <w:szCs w:val="20"/>
          <w:lang w:val="en-GB"/>
        </w:rPr>
      </w:pPr>
    </w:p>
    <w:p w14:paraId="44B96BCE" w14:textId="77777777" w:rsidR="0036367B" w:rsidRPr="005E32B0" w:rsidRDefault="0036367B">
      <w:pPr>
        <w:keepNext/>
        <w:pBdr>
          <w:top w:val="nil"/>
          <w:left w:val="nil"/>
          <w:bottom w:val="nil"/>
          <w:right w:val="nil"/>
          <w:between w:val="nil"/>
        </w:pBdr>
        <w:spacing w:before="0" w:line="240" w:lineRule="auto"/>
        <w:ind w:left="0" w:hanging="2"/>
        <w:jc w:val="both"/>
        <w:rPr>
          <w:rFonts w:ascii="Calibri" w:eastAsia="Calibri" w:hAnsi="Calibri" w:cs="Calibri"/>
          <w:b/>
          <w:color w:val="000000"/>
          <w:sz w:val="20"/>
          <w:szCs w:val="20"/>
          <w:lang w:val="en-GB"/>
        </w:rPr>
      </w:pPr>
    </w:p>
    <w:p w14:paraId="1869853F" w14:textId="77777777" w:rsidR="0036367B" w:rsidRPr="005E32B0" w:rsidRDefault="00000000">
      <w:pPr>
        <w:keepNext/>
        <w:pBdr>
          <w:top w:val="nil"/>
          <w:left w:val="nil"/>
          <w:bottom w:val="nil"/>
          <w:right w:val="nil"/>
          <w:between w:val="nil"/>
        </w:pBdr>
        <w:spacing w:before="0" w:line="240" w:lineRule="auto"/>
        <w:ind w:left="0" w:hanging="2"/>
        <w:jc w:val="both"/>
        <w:rPr>
          <w:rFonts w:ascii="Calibri" w:eastAsia="Calibri" w:hAnsi="Calibri" w:cs="Calibri"/>
          <w:b/>
          <w:color w:val="000000"/>
          <w:sz w:val="20"/>
          <w:szCs w:val="20"/>
          <w:lang w:val="en-GB"/>
        </w:rPr>
      </w:pPr>
      <w:r w:rsidRPr="005E32B0">
        <w:rPr>
          <w:rFonts w:ascii="Calibri" w:eastAsia="Calibri" w:hAnsi="Calibri" w:cs="Calibri"/>
          <w:b/>
          <w:color w:val="000000"/>
          <w:sz w:val="20"/>
          <w:szCs w:val="20"/>
          <w:lang w:val="en-GB"/>
        </w:rPr>
        <w:t>References</w:t>
      </w:r>
    </w:p>
    <w:p w14:paraId="23297956" w14:textId="77777777" w:rsidR="0036367B" w:rsidRPr="005E32B0" w:rsidRDefault="00000000">
      <w:pPr>
        <w:tabs>
          <w:tab w:val="left" w:pos="560"/>
        </w:tabs>
        <w:ind w:left="0" w:hanging="2"/>
        <w:jc w:val="both"/>
        <w:rPr>
          <w:rFonts w:ascii="Calibri" w:eastAsia="Calibri" w:hAnsi="Calibri" w:cs="Calibri"/>
          <w:sz w:val="20"/>
          <w:szCs w:val="20"/>
          <w:lang w:val="pt-PT"/>
        </w:rPr>
      </w:pPr>
      <w:r w:rsidRPr="005E32B0">
        <w:rPr>
          <w:rFonts w:ascii="Calibri" w:eastAsia="Calibri" w:hAnsi="Calibri" w:cs="Calibri"/>
          <w:sz w:val="20"/>
          <w:szCs w:val="20"/>
          <w:lang w:val="en-GB"/>
        </w:rPr>
        <w:t xml:space="preserve">American Psychological Association (2009). Publication Manual of the American Psychological Association (6th ed.). </w:t>
      </w:r>
      <w:r w:rsidRPr="005E32B0">
        <w:rPr>
          <w:rFonts w:ascii="Calibri" w:eastAsia="Calibri" w:hAnsi="Calibri" w:cs="Calibri"/>
          <w:sz w:val="20"/>
          <w:szCs w:val="20"/>
          <w:lang w:val="pt-PT"/>
        </w:rPr>
        <w:t>Washington, DC: Author.</w:t>
      </w:r>
    </w:p>
    <w:p w14:paraId="09209B9B" w14:textId="77777777" w:rsidR="0036367B" w:rsidRPr="005E32B0" w:rsidRDefault="00000000">
      <w:pPr>
        <w:tabs>
          <w:tab w:val="left" w:pos="560"/>
        </w:tabs>
        <w:ind w:left="0" w:hanging="2"/>
        <w:jc w:val="both"/>
        <w:rPr>
          <w:rFonts w:ascii="Calibri" w:eastAsia="Calibri" w:hAnsi="Calibri" w:cs="Calibri"/>
          <w:sz w:val="20"/>
          <w:szCs w:val="20"/>
          <w:lang w:val="pt-PT"/>
        </w:rPr>
      </w:pPr>
      <w:r w:rsidRPr="005E32B0">
        <w:rPr>
          <w:rFonts w:ascii="Calibri" w:eastAsia="Calibri" w:hAnsi="Calibri" w:cs="Calibri"/>
          <w:sz w:val="20"/>
          <w:szCs w:val="20"/>
          <w:lang w:val="pt-PT"/>
        </w:rPr>
        <w:t>Germano, D.; Lopes, L.; Gomes, C.; Santos, A.; Martins, R. (2014). O Impacte das Pedreiras Inactivas na fauna, Flora e Vegetação da Zona dos Mármores: Problema ou Benefício? Callípole, Revista de Cultura nº 21; Câmara Municipal de Vila Viçosa; pp. 149 – 171.</w:t>
      </w:r>
    </w:p>
    <w:p w14:paraId="42FE4819" w14:textId="77777777" w:rsidR="0036367B" w:rsidRPr="005E32B0" w:rsidRDefault="00000000">
      <w:pPr>
        <w:tabs>
          <w:tab w:val="left" w:pos="560"/>
        </w:tabs>
        <w:ind w:left="0" w:hanging="2"/>
        <w:jc w:val="both"/>
        <w:rPr>
          <w:rFonts w:ascii="Calibri" w:eastAsia="Calibri" w:hAnsi="Calibri" w:cs="Calibri"/>
          <w:sz w:val="20"/>
          <w:szCs w:val="20"/>
          <w:lang w:val="pt-PT"/>
        </w:rPr>
      </w:pPr>
      <w:r w:rsidRPr="005E32B0">
        <w:rPr>
          <w:rFonts w:ascii="Calibri" w:eastAsia="Calibri" w:hAnsi="Calibri" w:cs="Calibri"/>
          <w:sz w:val="20"/>
          <w:szCs w:val="20"/>
          <w:lang w:val="en-GB"/>
        </w:rPr>
        <w:t xml:space="preserve">Guo, H., Todhunter, C., Qu, Q. and Qin, Z., (2015). Longwall horizontal gas drainage through goaf pressure control. </w:t>
      </w:r>
      <w:r w:rsidRPr="005E32B0">
        <w:rPr>
          <w:rFonts w:ascii="Calibri" w:eastAsia="Calibri" w:hAnsi="Calibri" w:cs="Calibri"/>
          <w:sz w:val="20"/>
          <w:szCs w:val="20"/>
          <w:lang w:val="pt-PT"/>
        </w:rPr>
        <w:t>International Journal of Coal Geology. 150-151, 276-286.</w:t>
      </w:r>
    </w:p>
    <w:p w14:paraId="3020C92A" w14:textId="77777777" w:rsidR="0036367B" w:rsidRPr="005E32B0" w:rsidRDefault="00000000">
      <w:pPr>
        <w:tabs>
          <w:tab w:val="left" w:pos="560"/>
        </w:tabs>
        <w:ind w:left="0" w:hanging="2"/>
        <w:jc w:val="both"/>
        <w:rPr>
          <w:rFonts w:ascii="Calibri" w:eastAsia="Calibri" w:hAnsi="Calibri" w:cs="Calibri"/>
          <w:sz w:val="20"/>
          <w:szCs w:val="20"/>
          <w:lang w:val="pt-PT"/>
        </w:rPr>
      </w:pPr>
      <w:r w:rsidRPr="005E32B0">
        <w:rPr>
          <w:rFonts w:ascii="Calibri" w:eastAsia="Calibri" w:hAnsi="Calibri" w:cs="Calibri"/>
          <w:sz w:val="20"/>
          <w:szCs w:val="20"/>
          <w:lang w:val="pt-PT"/>
        </w:rPr>
        <w:t>Juvandes, L.F.P. (2002). Materiais Compósitos Reforçados com Fibras, FRP. Ciência dos Materiais, Licenciatura em Engenharia Civil, Faculdade de Engenharia da Universidade do Porto, Departamento de Engenharia Civil, pp. 76.</w:t>
      </w:r>
    </w:p>
    <w:p w14:paraId="74D2212D" w14:textId="77777777" w:rsidR="0036367B" w:rsidRPr="005E32B0" w:rsidRDefault="0036367B">
      <w:pPr>
        <w:tabs>
          <w:tab w:val="left" w:pos="560"/>
        </w:tabs>
        <w:ind w:left="0" w:hanging="2"/>
        <w:jc w:val="both"/>
        <w:rPr>
          <w:rFonts w:ascii="Calibri" w:eastAsia="Calibri" w:hAnsi="Calibri" w:cs="Calibri"/>
          <w:sz w:val="20"/>
          <w:szCs w:val="20"/>
          <w:lang w:val="pt-PT"/>
        </w:rPr>
      </w:pPr>
    </w:p>
    <w:p w14:paraId="3C4FC225" w14:textId="77777777" w:rsidR="0036367B" w:rsidRPr="005E32B0" w:rsidRDefault="0036367B">
      <w:pPr>
        <w:pBdr>
          <w:top w:val="nil"/>
          <w:left w:val="nil"/>
          <w:bottom w:val="nil"/>
          <w:right w:val="nil"/>
          <w:between w:val="nil"/>
        </w:pBdr>
        <w:spacing w:line="240" w:lineRule="auto"/>
        <w:ind w:left="0" w:hanging="2"/>
        <w:jc w:val="both"/>
        <w:rPr>
          <w:rFonts w:ascii="Calibri" w:eastAsia="Calibri" w:hAnsi="Calibri" w:cs="Calibri"/>
          <w:color w:val="000000"/>
          <w:sz w:val="20"/>
          <w:szCs w:val="20"/>
          <w:highlight w:val="white"/>
          <w:lang w:val="pt-PT"/>
        </w:rPr>
      </w:pPr>
    </w:p>
    <w:p w14:paraId="5AD7D696" w14:textId="77777777" w:rsidR="0036367B" w:rsidRPr="005E32B0" w:rsidRDefault="0036367B">
      <w:pPr>
        <w:pBdr>
          <w:top w:val="nil"/>
          <w:left w:val="nil"/>
          <w:bottom w:val="nil"/>
          <w:right w:val="nil"/>
          <w:between w:val="nil"/>
        </w:pBdr>
        <w:spacing w:line="240" w:lineRule="auto"/>
        <w:ind w:left="0" w:hanging="2"/>
        <w:jc w:val="both"/>
        <w:rPr>
          <w:rFonts w:ascii="Calibri" w:eastAsia="Calibri" w:hAnsi="Calibri" w:cs="Calibri"/>
          <w:color w:val="000000"/>
          <w:sz w:val="20"/>
          <w:szCs w:val="20"/>
          <w:highlight w:val="white"/>
          <w:lang w:val="pt-PT"/>
        </w:rPr>
        <w:sectPr w:rsidR="0036367B" w:rsidRPr="005E32B0">
          <w:type w:val="continuous"/>
          <w:pgSz w:w="11906" w:h="16838"/>
          <w:pgMar w:top="1418" w:right="1134" w:bottom="1418" w:left="1134" w:header="709" w:footer="709" w:gutter="0"/>
          <w:cols w:space="720"/>
        </w:sectPr>
      </w:pPr>
    </w:p>
    <w:p w14:paraId="25502DD5" w14:textId="77777777" w:rsidR="0036367B" w:rsidRPr="005E32B0" w:rsidRDefault="0036367B">
      <w:pPr>
        <w:pBdr>
          <w:top w:val="nil"/>
          <w:left w:val="nil"/>
          <w:bottom w:val="nil"/>
          <w:right w:val="nil"/>
          <w:between w:val="nil"/>
        </w:pBdr>
        <w:tabs>
          <w:tab w:val="left" w:pos="560"/>
        </w:tabs>
        <w:spacing w:line="240" w:lineRule="auto"/>
        <w:ind w:left="0" w:hanging="2"/>
        <w:jc w:val="both"/>
        <w:rPr>
          <w:rFonts w:ascii="Calibri" w:eastAsia="Calibri" w:hAnsi="Calibri" w:cs="Calibri"/>
          <w:color w:val="000000"/>
          <w:sz w:val="16"/>
          <w:szCs w:val="16"/>
          <w:lang w:val="pt-PT"/>
        </w:rPr>
      </w:pPr>
    </w:p>
    <w:sectPr w:rsidR="0036367B" w:rsidRPr="005E32B0">
      <w:type w:val="continuous"/>
      <w:pgSz w:w="11906" w:h="16838"/>
      <w:pgMar w:top="1418"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8B8BD" w14:textId="77777777" w:rsidR="0068576A" w:rsidRDefault="0068576A">
      <w:pPr>
        <w:spacing w:before="0" w:line="240" w:lineRule="auto"/>
        <w:ind w:left="0" w:hanging="2"/>
      </w:pPr>
      <w:r>
        <w:separator/>
      </w:r>
    </w:p>
  </w:endnote>
  <w:endnote w:type="continuationSeparator" w:id="0">
    <w:p w14:paraId="6390437D" w14:textId="77777777" w:rsidR="0068576A" w:rsidRDefault="0068576A">
      <w:pPr>
        <w:spacing w:before="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default"/>
  </w:font>
  <w:font w:name="New York">
    <w:altName w:val="Times New Roman"/>
    <w:panose1 w:val="02040503060506020304"/>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9FE4" w14:textId="77777777" w:rsidR="005E32B0" w:rsidRDefault="005E32B0">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C60C" w14:textId="77777777" w:rsidR="005E32B0" w:rsidRDefault="005E32B0">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D6F1" w14:textId="77777777" w:rsidR="005E32B0" w:rsidRDefault="005E32B0">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27EB5" w14:textId="77777777" w:rsidR="0068576A" w:rsidRDefault="0068576A">
      <w:pPr>
        <w:spacing w:before="0" w:line="240" w:lineRule="auto"/>
        <w:ind w:left="0" w:hanging="2"/>
      </w:pPr>
      <w:r>
        <w:separator/>
      </w:r>
    </w:p>
  </w:footnote>
  <w:footnote w:type="continuationSeparator" w:id="0">
    <w:p w14:paraId="4DCB66A0" w14:textId="77777777" w:rsidR="0068576A" w:rsidRDefault="0068576A">
      <w:pPr>
        <w:spacing w:before="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1E8F" w14:textId="77777777" w:rsidR="005E32B0" w:rsidRDefault="005E32B0">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79B6C" w14:textId="77777777" w:rsidR="0036367B" w:rsidRDefault="00000000">
    <w:pPr>
      <w:pBdr>
        <w:top w:val="nil"/>
        <w:left w:val="nil"/>
        <w:bottom w:val="nil"/>
        <w:right w:val="nil"/>
        <w:between w:val="nil"/>
      </w:pBdr>
      <w:tabs>
        <w:tab w:val="center" w:pos="4252"/>
        <w:tab w:val="right" w:pos="8504"/>
      </w:tabs>
      <w:spacing w:line="240" w:lineRule="auto"/>
      <w:ind w:left="0" w:hanging="2"/>
      <w:rPr>
        <w:rFonts w:ascii="Calibri" w:eastAsia="Calibri" w:hAnsi="Calibri" w:cs="Calibri"/>
        <w:color w:val="000000"/>
        <w:sz w:val="18"/>
        <w:szCs w:val="18"/>
      </w:rPr>
    </w:pPr>
    <w:r>
      <w:rPr>
        <w:rFonts w:ascii="Calibri" w:eastAsia="Calibri" w:hAnsi="Calibri" w:cs="Calibri"/>
        <w:i/>
        <w:color w:val="000000"/>
        <w:sz w:val="18"/>
        <w:szCs w:val="18"/>
      </w:rPr>
      <w:t xml:space="preserve">  </w:t>
    </w:r>
    <w:r>
      <w:rPr>
        <w:noProof/>
        <w:color w:val="000000"/>
      </w:rPr>
      <w:drawing>
        <wp:inline distT="0" distB="0" distL="114300" distR="114300" wp14:anchorId="32D134B3" wp14:editId="6EAEE64B">
          <wp:extent cx="720000" cy="684000"/>
          <wp:effectExtent l="0" t="0" r="4445" b="1905"/>
          <wp:docPr id="1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000" cy="684000"/>
                  </a:xfrm>
                  <a:prstGeom prst="rect">
                    <a:avLst/>
                  </a:prstGeom>
                  <a:ln/>
                </pic:spPr>
              </pic:pic>
            </a:graphicData>
          </a:graphic>
        </wp:inline>
      </w:drawing>
    </w:r>
    <w:r>
      <w:rPr>
        <w:rFonts w:ascii="Calibri" w:eastAsia="Calibri" w:hAnsi="Calibri" w:cs="Calibri"/>
        <w:i/>
        <w:color w:val="000000"/>
        <w:sz w:val="18"/>
        <w:szCs w:val="18"/>
      </w:rPr>
      <w:t xml:space="preserve">                                   7th Global Stone Congress 2023, Batalha, Portugal, June 18 – 23,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C968" w14:textId="77777777" w:rsidR="005E32B0" w:rsidRDefault="005E32B0">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BBF99" w14:textId="77777777" w:rsidR="0036367B" w:rsidRDefault="0036367B">
    <w:pPr>
      <w:pBdr>
        <w:top w:val="nil"/>
        <w:left w:val="nil"/>
        <w:bottom w:val="nil"/>
        <w:right w:val="nil"/>
        <w:between w:val="nil"/>
      </w:pBdr>
      <w:tabs>
        <w:tab w:val="center" w:pos="4252"/>
        <w:tab w:val="right" w:pos="8504"/>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31FE0"/>
    <w:multiLevelType w:val="multilevel"/>
    <w:tmpl w:val="02EC75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164468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67B"/>
    <w:rsid w:val="0036367B"/>
    <w:rsid w:val="005E32B0"/>
    <w:rsid w:val="0068576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4:docId w14:val="6447CD32"/>
  <w15:docId w15:val="{EFFE91A3-B7C9-448D-994C-E71EF5B7F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GB" w:eastAsia="pt-PT" w:bidi="ar-SA"/>
      </w:rPr>
    </w:rPrDefault>
    <w:pPrDefault>
      <w:pPr>
        <w:spacing w:before="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s-ES" w:eastAsia="es-ES"/>
    </w:rPr>
  </w:style>
  <w:style w:type="paragraph" w:styleId="Ttulo1">
    <w:name w:val="heading 1"/>
    <w:basedOn w:val="Normal"/>
    <w:next w:val="Normal"/>
    <w:uiPriority w:val="9"/>
    <w:qFormat/>
    <w:pPr>
      <w:keepNext/>
      <w:jc w:val="center"/>
    </w:pPr>
    <w:rPr>
      <w:rFonts w:ascii="Times New Roman" w:hAnsi="Times New Roman"/>
      <w:b/>
      <w:sz w:val="32"/>
    </w:rPr>
  </w:style>
  <w:style w:type="paragraph" w:styleId="Ttulo2">
    <w:name w:val="heading 2"/>
    <w:basedOn w:val="Normal"/>
    <w:next w:val="Normal"/>
    <w:uiPriority w:val="9"/>
    <w:semiHidden/>
    <w:unhideWhenUsed/>
    <w:qFormat/>
    <w:pPr>
      <w:keepNext/>
      <w:tabs>
        <w:tab w:val="num" w:pos="0"/>
      </w:tabs>
      <w:ind w:hanging="11"/>
      <w:outlineLvl w:val="1"/>
    </w:pPr>
    <w:rPr>
      <w:rFonts w:ascii="Times New Roman" w:hAnsi="Times New Roman"/>
      <w:b/>
    </w:rPr>
  </w:style>
  <w:style w:type="paragraph" w:styleId="Ttulo3">
    <w:name w:val="heading 3"/>
    <w:basedOn w:val="Normal"/>
    <w:next w:val="Normal"/>
    <w:uiPriority w:val="9"/>
    <w:semiHidden/>
    <w:unhideWhenUsed/>
    <w:qFormat/>
    <w:pPr>
      <w:keepNext/>
      <w:ind w:left="-11"/>
      <w:jc w:val="both"/>
      <w:outlineLvl w:val="2"/>
    </w:pPr>
    <w:rPr>
      <w:rFonts w:ascii="Times New Roman" w:hAnsi="Times New Roman"/>
      <w:b/>
    </w:rPr>
  </w:style>
  <w:style w:type="paragraph" w:styleId="Ttulo4">
    <w:name w:val="heading 4"/>
    <w:basedOn w:val="Normal"/>
    <w:next w:val="Normal"/>
    <w:uiPriority w:val="9"/>
    <w:semiHidden/>
    <w:unhideWhenUsed/>
    <w:qFormat/>
    <w:pPr>
      <w:keepNext/>
      <w:jc w:val="both"/>
      <w:outlineLvl w:val="3"/>
    </w:pPr>
    <w:rPr>
      <w:rFonts w:ascii="Times New Roman" w:hAnsi="Times New Roman"/>
      <w:b/>
    </w:rPr>
  </w:style>
  <w:style w:type="paragraph" w:styleId="Ttulo5">
    <w:name w:val="heading 5"/>
    <w:basedOn w:val="Normal"/>
    <w:next w:val="Normal"/>
    <w:uiPriority w:val="9"/>
    <w:semiHidden/>
    <w:unhideWhenUsed/>
    <w:qFormat/>
    <w:pPr>
      <w:keepNext/>
      <w:jc w:val="both"/>
      <w:outlineLvl w:val="4"/>
    </w:pPr>
    <w:rPr>
      <w:rFonts w:ascii="Times New Roman" w:hAnsi="Times New Roman"/>
      <w:u w:val="single"/>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Avanodecorpodetexto">
    <w:name w:val="Body Text Indent"/>
    <w:basedOn w:val="Normal"/>
    <w:pPr>
      <w:jc w:val="both"/>
    </w:pPr>
    <w:rPr>
      <w:rFonts w:ascii="New York" w:eastAsia="Times New Roman" w:hAnsi="New York"/>
    </w:rPr>
  </w:style>
  <w:style w:type="paragraph" w:styleId="Corpodetexto">
    <w:name w:val="Body Text"/>
    <w:basedOn w:val="Normal"/>
    <w:pPr>
      <w:tabs>
        <w:tab w:val="left" w:pos="560"/>
      </w:tabs>
      <w:jc w:val="both"/>
    </w:pPr>
    <w:rPr>
      <w:rFonts w:ascii="Times New Roman" w:hAnsi="Times New Roman"/>
      <w:sz w:val="22"/>
    </w:rPr>
  </w:style>
  <w:style w:type="paragraph" w:styleId="Avanodecorpodetexto2">
    <w:name w:val="Body Text Indent 2"/>
    <w:basedOn w:val="Normal"/>
    <w:pPr>
      <w:ind w:left="-11"/>
      <w:jc w:val="center"/>
    </w:pPr>
    <w:rPr>
      <w:rFonts w:ascii="Times New Roman" w:hAnsi="Times New Roman"/>
      <w:i/>
      <w:sz w:val="18"/>
    </w:rPr>
  </w:style>
  <w:style w:type="character" w:styleId="Hiperligao">
    <w:name w:val="Hyperlink"/>
    <w:rPr>
      <w:color w:val="0000FF"/>
      <w:w w:val="100"/>
      <w:position w:val="-1"/>
      <w:u w:val="single"/>
      <w:effect w:val="none"/>
      <w:vertAlign w:val="baseline"/>
      <w:cs w:val="0"/>
      <w:em w:val="none"/>
    </w:rPr>
  </w:style>
  <w:style w:type="character" w:styleId="Hiperligaovisitada">
    <w:name w:val="FollowedHyperlink"/>
    <w:rPr>
      <w:color w:val="800080"/>
      <w:w w:val="100"/>
      <w:position w:val="-1"/>
      <w:u w:val="single"/>
      <w:effect w:val="none"/>
      <w:vertAlign w:val="baseline"/>
      <w:cs w:val="0"/>
      <w:em w:val="none"/>
    </w:rPr>
  </w:style>
  <w:style w:type="paragraph" w:styleId="Avanodecorpodetexto3">
    <w:name w:val="Body Text Indent 3"/>
    <w:basedOn w:val="Normal"/>
    <w:pPr>
      <w:ind w:left="-11"/>
      <w:jc w:val="both"/>
    </w:pPr>
    <w:rPr>
      <w:rFonts w:ascii="Times New Roman" w:hAnsi="Times New Roman"/>
      <w:sz w:val="22"/>
    </w:rPr>
  </w:style>
  <w:style w:type="paragraph" w:styleId="Corpodetexto2">
    <w:name w:val="Body Text 2"/>
    <w:basedOn w:val="Normal"/>
    <w:pPr>
      <w:jc w:val="both"/>
    </w:pPr>
    <w:rPr>
      <w:rFonts w:ascii="Times New Roman" w:hAnsi="Times New Roman"/>
      <w:sz w:val="20"/>
    </w:rPr>
  </w:style>
  <w:style w:type="paragraph" w:styleId="Corpodetexto3">
    <w:name w:val="Body Text 3"/>
    <w:basedOn w:val="Normal"/>
    <w:rPr>
      <w:rFonts w:ascii="Times New Roman" w:hAnsi="Times New Roman"/>
      <w:sz w:val="20"/>
    </w:rPr>
  </w:style>
  <w:style w:type="character" w:customStyle="1" w:styleId="mediumtext">
    <w:name w:val="medium_text"/>
    <w:basedOn w:val="Tipodeletrapredefinidodopargrafo"/>
    <w:rPr>
      <w:w w:val="100"/>
      <w:position w:val="-1"/>
      <w:effect w:val="none"/>
      <w:vertAlign w:val="baseline"/>
      <w:cs w:val="0"/>
      <w:em w:val="none"/>
    </w:rPr>
  </w:style>
  <w:style w:type="character" w:customStyle="1" w:styleId="longtext">
    <w:name w:val="long_text"/>
    <w:basedOn w:val="Tipodeletrapredefinidodopargrafo"/>
    <w:rPr>
      <w:w w:val="100"/>
      <w:position w:val="-1"/>
      <w:effect w:val="none"/>
      <w:vertAlign w:val="baseline"/>
      <w:cs w:val="0"/>
      <w:em w:val="none"/>
    </w:rPr>
  </w:style>
  <w:style w:type="character" w:customStyle="1" w:styleId="shorttext">
    <w:name w:val="short_text"/>
    <w:basedOn w:val="Tipodeletrapredefinidodopargrafo"/>
    <w:rPr>
      <w:w w:val="100"/>
      <w:position w:val="-1"/>
      <w:effect w:val="none"/>
      <w:vertAlign w:val="baseline"/>
      <w:cs w:val="0"/>
      <w:em w:val="none"/>
    </w:rPr>
  </w:style>
  <w:style w:type="paragraph" w:styleId="Textodebalo">
    <w:name w:val="Balloon Text"/>
    <w:basedOn w:val="Normal"/>
    <w:pPr>
      <w:spacing w:before="0"/>
    </w:pPr>
    <w:rPr>
      <w:rFonts w:ascii="Tahoma" w:hAnsi="Tahoma"/>
      <w:sz w:val="16"/>
      <w:szCs w:val="16"/>
    </w:rPr>
  </w:style>
  <w:style w:type="character" w:customStyle="1" w:styleId="TextodebaloCarter">
    <w:name w:val="Texto de balão Caráter"/>
    <w:rPr>
      <w:rFonts w:ascii="Tahoma" w:hAnsi="Tahoma" w:cs="Tahoma"/>
      <w:w w:val="100"/>
      <w:position w:val="-1"/>
      <w:sz w:val="16"/>
      <w:szCs w:val="16"/>
      <w:effect w:val="none"/>
      <w:vertAlign w:val="baseline"/>
      <w:cs w:val="0"/>
      <w:em w:val="none"/>
      <w:lang w:val="es-ES" w:eastAsia="es-ES"/>
    </w:rPr>
  </w:style>
  <w:style w:type="character" w:styleId="Refdecomentrio">
    <w:name w:val="annotation reference"/>
    <w:rPr>
      <w:w w:val="100"/>
      <w:position w:val="-1"/>
      <w:sz w:val="16"/>
      <w:szCs w:val="16"/>
      <w:effect w:val="none"/>
      <w:vertAlign w:val="baseline"/>
      <w:cs w:val="0"/>
      <w:em w:val="none"/>
    </w:rPr>
  </w:style>
  <w:style w:type="paragraph" w:styleId="Textodecomentrio">
    <w:name w:val="annotation text"/>
    <w:basedOn w:val="Normal"/>
    <w:rPr>
      <w:sz w:val="20"/>
    </w:rPr>
  </w:style>
  <w:style w:type="character" w:customStyle="1" w:styleId="TextodecomentrioCarter">
    <w:name w:val="Texto de comentário Caráter"/>
    <w:rPr>
      <w:w w:val="100"/>
      <w:position w:val="-1"/>
      <w:effect w:val="none"/>
      <w:vertAlign w:val="baseline"/>
      <w:cs w:val="0"/>
      <w:em w:val="none"/>
      <w:lang w:val="es-ES" w:eastAsia="es-ES"/>
    </w:rPr>
  </w:style>
  <w:style w:type="paragraph" w:styleId="Assuntodecomentrio">
    <w:name w:val="annotation subject"/>
    <w:basedOn w:val="Textodecomentrio"/>
    <w:next w:val="Textodecomentrio"/>
    <w:rPr>
      <w:b/>
      <w:bCs/>
    </w:rPr>
  </w:style>
  <w:style w:type="character" w:customStyle="1" w:styleId="AssuntodecomentrioCarter">
    <w:name w:val="Assunto de comentário Caráter"/>
    <w:rPr>
      <w:b/>
      <w:bCs/>
      <w:w w:val="100"/>
      <w:position w:val="-1"/>
      <w:effect w:val="none"/>
      <w:vertAlign w:val="baseline"/>
      <w:cs w:val="0"/>
      <w:em w:val="none"/>
      <w:lang w:val="es-ES" w:eastAsia="es-ES"/>
    </w:rPr>
  </w:style>
  <w:style w:type="table" w:styleId="TabelacomGrelha">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lssica4">
    <w:name w:val="Table Classic 4"/>
    <w:basedOn w:val="Tabelanormal"/>
    <w:pPr>
      <w:suppressAutoHyphens/>
      <w:spacing w:line="1" w:lineRule="atLeast"/>
      <w:ind w:leftChars="-1" w:left="-1" w:hangingChars="1" w:hanging="1"/>
      <w:textDirection w:val="btLr"/>
      <w:textAlignment w:val="top"/>
      <w:outlineLvl w:val="0"/>
    </w:pPr>
    <w:rPr>
      <w:position w:val="-1"/>
    </w:rPr>
    <w:tblPr>
      <w:tblBorders>
        <w:top w:val="single" w:sz="12" w:space="0" w:color="000000"/>
        <w:left w:val="single" w:sz="6" w:space="0" w:color="000000"/>
        <w:bottom w:val="single" w:sz="12" w:space="0" w:color="000000"/>
        <w:right w:val="single" w:sz="6" w:space="0" w:color="000000"/>
      </w:tblBorders>
    </w:tblPr>
  </w:style>
  <w:style w:type="table" w:styleId="Tabelaclssica1">
    <w:name w:val="Table Classic 1"/>
    <w:basedOn w:val="Tabelanormal"/>
    <w:pPr>
      <w:suppressAutoHyphens/>
      <w:spacing w:line="1" w:lineRule="atLeast"/>
      <w:ind w:leftChars="-1" w:left="-1" w:hangingChars="1" w:hanging="1"/>
      <w:textDirection w:val="btLr"/>
      <w:textAlignment w:val="top"/>
      <w:outlineLvl w:val="0"/>
    </w:pPr>
    <w:rPr>
      <w:position w:val="-1"/>
    </w:rPr>
    <w:tblPr>
      <w:tblBorders>
        <w:top w:val="single" w:sz="12" w:space="0" w:color="000000"/>
        <w:bottom w:val="single" w:sz="12" w:space="0" w:color="000000"/>
      </w:tblBorders>
    </w:tblPr>
  </w:style>
  <w:style w:type="table" w:styleId="Tabelacomefeitos3D2">
    <w:name w:val="Table 3D effects 2"/>
    <w:basedOn w:val="Tabelanormal"/>
    <w:pPr>
      <w:suppressAutoHyphens/>
      <w:spacing w:line="1" w:lineRule="atLeast"/>
      <w:ind w:leftChars="-1" w:left="-1" w:hangingChars="1" w:hanging="1"/>
      <w:textDirection w:val="btLr"/>
      <w:textAlignment w:val="top"/>
      <w:outlineLvl w:val="0"/>
    </w:pPr>
    <w:rPr>
      <w:position w:val="-1"/>
    </w:rPr>
    <w:tblPr>
      <w:tblStyleRowBandSize w:val="1"/>
    </w:tblPr>
  </w:style>
  <w:style w:type="table" w:customStyle="1" w:styleId="MediumGrid3-Accent51">
    <w:name w:val="Medium Grid 3 - Accent 51"/>
    <w:basedOn w:val="Tabe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styleId="Tabelacomlista6">
    <w:name w:val="Table List 6"/>
    <w:basedOn w:val="Tabelanormal"/>
    <w:pPr>
      <w:suppressAutoHyphens/>
      <w:spacing w:line="1" w:lineRule="atLeast"/>
      <w:ind w:leftChars="-1" w:left="-1" w:hangingChars="1" w:hanging="1"/>
      <w:textDirection w:val="btLr"/>
      <w:textAlignment w:val="top"/>
      <w:outlineLvl w:val="0"/>
    </w:pPr>
    <w:rPr>
      <w:position w:val="-1"/>
    </w:rPr>
    <w:tblPr>
      <w:tblStyleRowBandSize w:val="1"/>
      <w:tblBorders>
        <w:top w:val="single" w:sz="6" w:space="0" w:color="000000"/>
        <w:left w:val="single" w:sz="6" w:space="0" w:color="000000"/>
        <w:bottom w:val="single" w:sz="6" w:space="0" w:color="000000"/>
        <w:right w:val="single" w:sz="6" w:space="0" w:color="000000"/>
      </w:tblBorders>
    </w:tblPr>
  </w:style>
  <w:style w:type="table" w:styleId="Tabelacontempornea">
    <w:name w:val="Table Contemporary"/>
    <w:basedOn w:val="Tabelanormal"/>
    <w:pPr>
      <w:suppressAutoHyphens/>
      <w:spacing w:line="1" w:lineRule="atLeast"/>
      <w:ind w:leftChars="-1" w:left="-1" w:hangingChars="1" w:hanging="1"/>
      <w:textDirection w:val="btLr"/>
      <w:textAlignment w:val="top"/>
      <w:outlineLvl w:val="0"/>
    </w:pPr>
    <w:rPr>
      <w:position w:val="-1"/>
    </w:rPr>
    <w:tblPr>
      <w:tblStyleRowBandSize w:val="1"/>
      <w:tblBorders>
        <w:insideH w:val="single" w:sz="18" w:space="0" w:color="FFFFFF"/>
        <w:insideV w:val="single" w:sz="18" w:space="0" w:color="FFFFFF"/>
      </w:tblBorders>
    </w:tblPr>
  </w:style>
  <w:style w:type="table" w:styleId="Tabelacomefeitos3D3">
    <w:name w:val="Table 3D effects 3"/>
    <w:basedOn w:val="Tabela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customStyle="1" w:styleId="GrelhaMdia31">
    <w:name w:val="Grelha Média 31"/>
    <w:basedOn w:val="Tabe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styleId="Tabeladiscreta2">
    <w:name w:val="Table Subtle 2"/>
    <w:basedOn w:val="Tabelanormal"/>
    <w:pPr>
      <w:suppressAutoHyphens/>
      <w:spacing w:line="1" w:lineRule="atLeast"/>
      <w:ind w:leftChars="-1" w:left="-1" w:hangingChars="1" w:hanging="1"/>
      <w:textDirection w:val="btLr"/>
      <w:textAlignment w:val="top"/>
      <w:outlineLvl w:val="0"/>
    </w:pPr>
    <w:rPr>
      <w:position w:val="-1"/>
    </w:rPr>
    <w:tblPr>
      <w:tblBorders>
        <w:left w:val="single" w:sz="6" w:space="0" w:color="000000"/>
        <w:right w:val="single" w:sz="6" w:space="0" w:color="000000"/>
      </w:tblBorders>
    </w:tblPr>
  </w:style>
  <w:style w:type="table" w:styleId="Tabelaprofissional">
    <w:name w:val="Table Professional"/>
    <w:basedOn w:val="Tabelanormal"/>
    <w:pPr>
      <w:suppressAutoHyphens/>
      <w:spacing w:line="1" w:lineRule="atLeast"/>
      <w:ind w:leftChars="-1" w:left="-1" w:hangingChars="1" w:hanging="1"/>
      <w:textDirection w:val="btLr"/>
      <w:textAlignment w:val="top"/>
      <w:outlineLvl w:val="0"/>
    </w:pPr>
    <w:rPr>
      <w:position w:val="-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elacomlista4">
    <w:name w:val="Table List 4"/>
    <w:basedOn w:val="Tabelanormal"/>
    <w:pPr>
      <w:suppressAutoHyphens/>
      <w:spacing w:line="1" w:lineRule="atLeast"/>
      <w:ind w:leftChars="-1" w:left="-1" w:hangingChars="1" w:hanging="1"/>
      <w:textDirection w:val="btLr"/>
      <w:textAlignment w:val="top"/>
      <w:outlineLvl w:val="0"/>
    </w:pPr>
    <w:rPr>
      <w:position w:val="-1"/>
    </w:rPr>
    <w:tblPr>
      <w:tblBorders>
        <w:top w:val="single" w:sz="12" w:space="0" w:color="000000"/>
        <w:left w:val="single" w:sz="12" w:space="0" w:color="000000"/>
        <w:bottom w:val="single" w:sz="12" w:space="0" w:color="000000"/>
        <w:right w:val="single" w:sz="12" w:space="0" w:color="000000"/>
        <w:insideH w:val="single" w:sz="6" w:space="0" w:color="000000"/>
      </w:tblBorders>
    </w:tblPr>
  </w:style>
  <w:style w:type="character" w:customStyle="1" w:styleId="CabealhoCarter">
    <w:name w:val="Cabeçalho Caráter"/>
    <w:rPr>
      <w:w w:val="100"/>
      <w:position w:val="-1"/>
      <w:sz w:val="24"/>
      <w:effect w:val="none"/>
      <w:vertAlign w:val="baseline"/>
      <w:cs w:val="0"/>
      <w:em w:val="none"/>
      <w:lang w:val="es-ES" w:eastAsia="es-ES"/>
    </w:rPr>
  </w:style>
  <w:style w:type="character" w:styleId="MenoNoResolvida">
    <w:name w:val="Unresolved Mention"/>
    <w:qFormat/>
    <w:rPr>
      <w:color w:val="605E5C"/>
      <w:w w:val="100"/>
      <w:position w:val="-1"/>
      <w:effect w:val="none"/>
      <w:shd w:val="clear" w:color="auto" w:fill="E1DFDD"/>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4V5k18mQ6IcYSHhLVhMm3fYfQ==">AMUW2mVumfV8vDiCZFzGkCQWc2pdBsTWytS0HqfvsRX8sut1xvmwPhv5vX1hy76ueWN5Fc7+SD/m6LfDa41cImfOUoOV0iCQiqdQ+xjFICdGDCekWLnIX5U=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492</Words>
  <Characters>2662</Characters>
  <Application>Microsoft Office Word</Application>
  <DocSecurity>0</DocSecurity>
  <Lines>22</Lines>
  <Paragraphs>6</Paragraphs>
  <ScaleCrop>false</ScaleCrop>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Carlos Lopes</dc:creator>
  <cp:lastModifiedBy>Luís Lopes</cp:lastModifiedBy>
  <cp:revision>2</cp:revision>
  <dcterms:created xsi:type="dcterms:W3CDTF">2023-02-16T05:40:00Z</dcterms:created>
  <dcterms:modified xsi:type="dcterms:W3CDTF">2023-02-18T01:47:00Z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